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C" w:rsidRPr="00D5664C" w:rsidRDefault="00D5664C" w:rsidP="00967CB4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PORTARIA Nº </w:t>
      </w:r>
      <w:r w:rsidR="00E17428">
        <w:rPr>
          <w:rFonts w:ascii="Times New Roman" w:eastAsia="Times New Roman" w:hAnsi="Times New Roman" w:cs="Times New Roman"/>
          <w:b/>
          <w:sz w:val="24"/>
          <w:szCs w:val="24"/>
        </w:rPr>
        <w:t>260/2017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E1742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Estabelece critérios e procedimentos para a realização de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matrícula, rematrícula e transferência de alunos (as)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da rede pública estadual de ensino e, dá outras providências.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4C" w:rsidRPr="00D5664C" w:rsidRDefault="00D5664C" w:rsidP="00E17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SECRETÁRIO DE ESTADO DA EDUCAÇÃO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, no uso das atribuições legais que lhe conferem o artigo 90, incisos I e III, da Constituição do Estado do Rio Grande do Sul.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RESOLVE: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CAPÍTULO I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DISPOSIÇÕES INICIAIS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4C" w:rsidRPr="00D5664C" w:rsidRDefault="00D5664C" w:rsidP="00D56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 1º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Esta Portaria estabelece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critérios e procedimentos, na Rede Pública Estadual de Ensino, para a realização de inscrições </w:t>
      </w:r>
      <w:r w:rsidR="00BD2053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D5664C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rematrículas</w:t>
      </w:r>
      <w:r w:rsidR="00BD205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matrículas e transferência de alunos (as)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no Ensino Fundamental, no Ensino Médio, Ed</w:t>
      </w:r>
      <w:r w:rsidR="00F52996">
        <w:rPr>
          <w:rFonts w:ascii="Times New Roman" w:eastAsia="Times New Roman" w:hAnsi="Times New Roman" w:cs="Times New Roman"/>
          <w:sz w:val="24"/>
          <w:szCs w:val="24"/>
        </w:rPr>
        <w:t>ucação Profissional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, Curso Normal, Aproveitamento de Estudos do Curso Normal e Educação de Jovens e Adultos. </w:t>
      </w:r>
    </w:p>
    <w:p w:rsidR="00D5664C" w:rsidRPr="00D5664C" w:rsidRDefault="00D5664C" w:rsidP="00D5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 2º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É de responsabilidade dos diretores dos estabelecimentos de ensino realizar o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acompanhamento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todo</w:t>
      </w:r>
      <w:r w:rsidR="00BD205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os processos de ingresso, rematrícula e transferência nos estabelecimentos de ensino da rede pública estadual.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único.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  Nas </w:t>
      </w:r>
      <w:r w:rsidR="00BD2053" w:rsidRPr="00D5664C">
        <w:rPr>
          <w:rFonts w:ascii="Times New Roman" w:eastAsia="Times New Roman" w:hAnsi="Times New Roman" w:cs="Times New Roman"/>
          <w:sz w:val="24"/>
          <w:szCs w:val="24"/>
        </w:rPr>
        <w:t xml:space="preserve">situações </w:t>
      </w:r>
      <w:r w:rsidR="00BD2053">
        <w:rPr>
          <w:rFonts w:ascii="Times New Roman" w:eastAsia="Times New Roman" w:hAnsi="Times New Roman" w:cs="Times New Roman"/>
          <w:sz w:val="24"/>
          <w:szCs w:val="24"/>
        </w:rPr>
        <w:t>em</w:t>
      </w:r>
      <w:r w:rsidR="00BD2053" w:rsidRPr="00D5664C">
        <w:rPr>
          <w:rFonts w:ascii="Times New Roman" w:eastAsia="Times New Roman" w:hAnsi="Times New Roman" w:cs="Times New Roman"/>
          <w:sz w:val="24"/>
          <w:szCs w:val="24"/>
        </w:rPr>
        <w:t xml:space="preserve"> que os (as) alunos (as) </w:t>
      </w:r>
      <w:r w:rsidR="00BD2053">
        <w:rPr>
          <w:rFonts w:ascii="Times New Roman" w:eastAsia="Times New Roman" w:hAnsi="Times New Roman" w:cs="Times New Roman"/>
          <w:sz w:val="24"/>
          <w:szCs w:val="24"/>
        </w:rPr>
        <w:t xml:space="preserve">atinjam </w:t>
      </w:r>
      <w:r w:rsidR="00BD2053" w:rsidRPr="00D5664C">
        <w:rPr>
          <w:rFonts w:ascii="Times New Roman" w:eastAsia="Times New Roman" w:hAnsi="Times New Roman" w:cs="Times New Roman"/>
          <w:sz w:val="24"/>
          <w:szCs w:val="24"/>
        </w:rPr>
        <w:t>frequência inferior a 75%</w:t>
      </w:r>
      <w:r w:rsidR="00BD2053">
        <w:rPr>
          <w:rFonts w:ascii="Times New Roman" w:eastAsia="Times New Roman" w:hAnsi="Times New Roman" w:cs="Times New Roman"/>
          <w:sz w:val="24"/>
          <w:szCs w:val="24"/>
        </w:rPr>
        <w:t xml:space="preserve">, em 2017, caberá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diretores dos estabelecimentos de ensino a adoção de providências que comprovem o chamamento junto aos responsáveis para efetivação da rematrícula.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CAPÍTULO II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DA CONFIRMAÇÃO DA REMATRÍCULA NOS ESTABELECIMENTOS DE ENSINO DA REDE ESTADUAL DE ENSINO</w:t>
      </w:r>
    </w:p>
    <w:p w:rsidR="00D5664C" w:rsidRPr="00D5664C" w:rsidRDefault="00BD2053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BD287F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D5664C" w:rsidRPr="00BD2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64C" w:rsidRPr="00D5664C">
        <w:rPr>
          <w:rFonts w:ascii="Times New Roman" w:eastAsia="Times New Roman" w:hAnsi="Times New Roman" w:cs="Times New Roman"/>
          <w:b/>
          <w:sz w:val="24"/>
          <w:szCs w:val="24"/>
        </w:rPr>
        <w:t>DE NOVEMBRO ATÉ 30 DE NOVEMBRO DE 2017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Art.3º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rematrícula dos (das)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alunos (as)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para o ano letivo de 2018 é obrigatória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para todas as etapas e modalidades de Ensino e será automática para os (as) alunos (as) que tiverem 75% de frequência ou mais no ano letivo de 2017, </w:t>
      </w: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exceto a EJA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053" w:rsidRPr="00D5664C" w:rsidRDefault="00D5664C" w:rsidP="00BD20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§1º </w:t>
      </w:r>
      <w:r w:rsidR="004839BC" w:rsidRPr="004839B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BD2053" w:rsidRPr="004839BC">
        <w:rPr>
          <w:rFonts w:ascii="Times New Roman" w:eastAsia="Times New Roman" w:hAnsi="Times New Roman" w:cs="Times New Roman"/>
          <w:bCs/>
          <w:sz w:val="24"/>
          <w:szCs w:val="24"/>
        </w:rPr>
        <w:t xml:space="preserve"> rematrícula </w:t>
      </w:r>
      <w:r w:rsidR="004839BC" w:rsidRPr="004839BC">
        <w:rPr>
          <w:rFonts w:ascii="Times New Roman" w:eastAsia="Times New Roman" w:hAnsi="Times New Roman" w:cs="Times New Roman"/>
          <w:bCs/>
          <w:sz w:val="24"/>
          <w:szCs w:val="24"/>
        </w:rPr>
        <w:t>dos</w:t>
      </w:r>
      <w:r w:rsidR="00483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39BC" w:rsidRPr="00D5664C">
        <w:rPr>
          <w:rFonts w:ascii="Times New Roman" w:eastAsia="Times New Roman" w:hAnsi="Times New Roman" w:cs="Times New Roman"/>
          <w:sz w:val="24"/>
          <w:szCs w:val="24"/>
        </w:rPr>
        <w:t>alunos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 com frequência inferior a 75%</w:t>
      </w:r>
      <w:r w:rsidR="00BD2053">
        <w:rPr>
          <w:rFonts w:ascii="Times New Roman" w:eastAsia="Times New Roman" w:hAnsi="Times New Roman" w:cs="Times New Roman"/>
          <w:sz w:val="24"/>
          <w:szCs w:val="24"/>
        </w:rPr>
        <w:t xml:space="preserve">, em 2017, deverá </w:t>
      </w:r>
      <w:r w:rsidR="004839BC">
        <w:rPr>
          <w:rFonts w:ascii="Times New Roman" w:eastAsia="Times New Roman" w:hAnsi="Times New Roman" w:cs="Times New Roman"/>
          <w:sz w:val="24"/>
          <w:szCs w:val="24"/>
        </w:rPr>
        <w:t>ser efetuada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 por</w:t>
      </w:r>
      <w:r w:rsidR="00BD2053">
        <w:rPr>
          <w:rFonts w:ascii="Times New Roman" w:eastAsia="Times New Roman" w:hAnsi="Times New Roman" w:cs="Times New Roman"/>
          <w:sz w:val="24"/>
          <w:szCs w:val="24"/>
        </w:rPr>
        <w:t xml:space="preserve"> seus responsáveis quando menor de 18 anos,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diretamente nos Estabelecim</w:t>
      </w:r>
      <w:r w:rsidR="00BD2053">
        <w:rPr>
          <w:rFonts w:ascii="Times New Roman" w:eastAsia="Times New Roman" w:hAnsi="Times New Roman" w:cs="Times New Roman"/>
          <w:bCs/>
          <w:sz w:val="24"/>
          <w:szCs w:val="24"/>
        </w:rPr>
        <w:t>entos de Ensino onde estiver matriculado (a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D205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2053" w:rsidRPr="00BD20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2053" w:rsidRPr="00D5664C">
        <w:rPr>
          <w:rFonts w:ascii="Times New Roman" w:eastAsia="Times New Roman" w:hAnsi="Times New Roman" w:cs="Times New Roman"/>
          <w:bCs/>
          <w:sz w:val="24"/>
          <w:szCs w:val="24"/>
        </w:rPr>
        <w:t>mediante apresentação de documento de identificação com foto e a atualização dos dados cadastrais do (a) aluno (a) e comprovante de residência (conta de luz, telefone, água ou declaração de moradia).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53" w:rsidRPr="00D5664C" w:rsidRDefault="00BD2053" w:rsidP="00BD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Os (As)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alunos (as)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com 18 (dezoito) anos de idade ou mais deverão confirmar a sua própria rematrícula mediante apresentação dos documentos solicitados pelo Estabelecimento de Ensino.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BD2053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§3</w:t>
      </w:r>
      <w:r w:rsidR="00D5664C"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º 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>O período da rematrícula que trata este parágrafo deverá ser amplamente divulgado junto à Comunidade Escolar e encaminhado por escrito aos responsáveis com as devidas orientações.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1F4FEF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 w:rsidR="00D5664C"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º 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>Os (As) alunos (as) que tiverem Ficha de Comunicação do Aluno Infrequente (FICAI)</w:t>
      </w:r>
      <w:r w:rsidR="00D5664C"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>em aberto neste período, terão sua vaga garantida, independente da rematrícula, salvo nos casos de solicitação diversa do Ministério Público ou orientação do Conselho Tutelar por escrito formalizando a liberação desta vaga.</w:t>
      </w:r>
    </w:p>
    <w:p w:rsidR="00D5664C" w:rsidRPr="00D5664C" w:rsidRDefault="00D5664C" w:rsidP="00D5664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CAPÍTULO III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DA INSCRIÇÃO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Art.4º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As inscrições para o ingre</w:t>
      </w:r>
      <w:r w:rsidR="001F4FEF">
        <w:rPr>
          <w:rFonts w:ascii="Times New Roman" w:eastAsia="Times New Roman" w:hAnsi="Times New Roman" w:cs="Times New Roman"/>
          <w:bCs/>
          <w:sz w:val="24"/>
          <w:szCs w:val="24"/>
        </w:rPr>
        <w:t>sso de candidatos (as)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no 1º ano do Ensino Fundamental, no 1º ano do Ensino Médio, no Curso Normal, no Aproveitamento de Estudos do Curso Normal, na Educação Profissi</w:t>
      </w:r>
      <w:r w:rsidR="001F4FEF">
        <w:rPr>
          <w:rFonts w:ascii="Times New Roman" w:eastAsia="Times New Roman" w:hAnsi="Times New Roman" w:cs="Times New Roman"/>
          <w:bCs/>
          <w:sz w:val="24"/>
          <w:szCs w:val="24"/>
        </w:rPr>
        <w:t>onal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, serão realizadas no período de </w:t>
      </w:r>
      <w:r w:rsidR="001F4FEF"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Start"/>
      <w:r w:rsidR="001F4F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F4F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30 de novembro de 2017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mediante o preenchimento da ficha de inscrição disponível no endereço eletrônico http://</w:t>
      </w:r>
      <w:hyperlink r:id="rId7" w:history="1">
        <w:r w:rsidRPr="00D5664C">
          <w:rPr>
            <w:rFonts w:ascii="Times New Roman" w:eastAsia="Times New Roman" w:hAnsi="Times New Roman" w:cs="Times New Roman"/>
            <w:bCs/>
            <w:sz w:val="24"/>
            <w:szCs w:val="24"/>
          </w:rPr>
          <w:t>www.educacao.rs.gov.br</w:t>
        </w:r>
      </w:hyperlink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, no ícone </w:t>
      </w:r>
      <w:r w:rsidRPr="00D5664C">
        <w:rPr>
          <w:rFonts w:ascii="Times New Roman" w:eastAsia="Times New Roman" w:hAnsi="Times New Roman" w:cs="Times New Roman"/>
          <w:bCs/>
          <w:i/>
          <w:sz w:val="24"/>
          <w:szCs w:val="24"/>
        </w:rPr>
        <w:t>“matrícula na escola pública”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em q</w:t>
      </w:r>
      <w:r w:rsidR="001F4FEF">
        <w:rPr>
          <w:rFonts w:ascii="Times New Roman" w:eastAsia="Times New Roman" w:hAnsi="Times New Roman" w:cs="Times New Roman"/>
          <w:bCs/>
          <w:sz w:val="24"/>
          <w:szCs w:val="24"/>
        </w:rPr>
        <w:t>ualquer computador conectado à I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nternet.</w:t>
      </w:r>
    </w:p>
    <w:p w:rsid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FEF" w:rsidRPr="00D5664C" w:rsidRDefault="001F4FEF" w:rsidP="001F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Único.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Os (As) candidatos (as) que completarem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06 (seis) anos até o dia 31 de março de 2018 poderão ser inscritos e matriculados (as) no 1º ano do Ensino Fundamental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conforme estabelecido na legislação vigente.</w:t>
      </w:r>
    </w:p>
    <w:p w:rsidR="001F4FEF" w:rsidRPr="00D5664C" w:rsidRDefault="001F4FEF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1F4FEF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FEF">
        <w:rPr>
          <w:rFonts w:ascii="Times New Roman" w:eastAsia="Times New Roman" w:hAnsi="Times New Roman" w:cs="Times New Roman"/>
          <w:b/>
          <w:bCs/>
          <w:sz w:val="24"/>
          <w:szCs w:val="24"/>
        </w:rPr>
        <w:t>Art. 5</w:t>
      </w:r>
      <w:r w:rsidR="00D5664C" w:rsidRPr="001F4FEF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inscriç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ão de candidatos (as)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, bem como nas demais situações desta Portaria será observado o critério de zoneamento, possibilitando a </w:t>
      </w:r>
      <w:proofErr w:type="gramStart"/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>otimização</w:t>
      </w:r>
      <w:proofErr w:type="gramEnd"/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transporte escolar.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1F4FEF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§1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>º O serviço de transporte escolar será posto à disposição dos alunos que residirem em área rural, a mais de 02(dois) quilômetros do estabelecimento de ensino, sendo que os alunos da educação infantil ou do 1ª ano do ensino fundamental poderão ser transportados em pontos mais próximo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sua residência.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1F4FEF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§2</w:t>
      </w:r>
      <w:r w:rsidR="007133D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o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Não fará jus ao transporte escolar o aluno que, por opção dos pais ou responsáveis, for matriculado em escola mais distante de sua residência,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houver vaga em escola próxima 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qual não seja necessário transporte ou, ainda, cujo percurso a ser realizado for menor.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Art.6º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Nas situações em que ficar comprovado o preenchimento de mais de uma ficha de </w:t>
      </w:r>
      <w:r w:rsidR="009C79B3">
        <w:rPr>
          <w:rFonts w:ascii="Times New Roman" w:eastAsia="Times New Roman" w:hAnsi="Times New Roman" w:cs="Times New Roman"/>
          <w:bCs/>
          <w:sz w:val="24"/>
          <w:szCs w:val="24"/>
        </w:rPr>
        <w:t>inscrição pelo (a) candidato (a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) ou quem o represente, será considerada válida a primeira recebida pelo sistema informatizado de matrículas.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Art.7º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Na existência de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maior número de candidatos (as) inscritos (as) do que o nº de vagas ofertadas pelo Estabelecimento de Ensino pretendido, a classificação para a matrícula ocorrerá de acordo com os seguintes critérios: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Ensino Fundamental: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prioridade para os (as) candidatos (as) residentes no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zoneamento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da escola e a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menor idade</w:t>
      </w:r>
      <w:r w:rsidR="004D77A2">
        <w:rPr>
          <w:rFonts w:ascii="Times New Roman" w:eastAsia="Times New Roman" w:hAnsi="Times New Roman" w:cs="Times New Roman"/>
          <w:sz w:val="24"/>
          <w:szCs w:val="24"/>
        </w:rPr>
        <w:t xml:space="preserve"> ou a classificação se dará através de sorteio, quando previsto no Regimento Escolar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II 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- Ensino Médio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: prioridade para os (as) candidatos (as) com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menor idade ou a classificação se dará através de sorteio, quando previsto no Regimento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Escolar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III 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- Curso Normal: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ingresso se dará por opção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do(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a) candidato (a) no endereço eletrônico http://</w:t>
      </w:r>
      <w:hyperlink r:id="rId8" w:history="1">
        <w:r w:rsidRPr="00D5664C">
          <w:rPr>
            <w:rFonts w:ascii="Times New Roman" w:eastAsia="Times New Roman" w:hAnsi="Times New Roman" w:cs="Times New Roman"/>
            <w:bCs/>
            <w:sz w:val="24"/>
            <w:szCs w:val="24"/>
          </w:rPr>
          <w:t>www.educacao.rs.gov.br</w:t>
        </w:r>
      </w:hyperlink>
      <w:r w:rsidR="009C79B3">
        <w:rPr>
          <w:rFonts w:ascii="Times New Roman" w:eastAsia="Times New Roman" w:hAnsi="Times New Roman" w:cs="Times New Roman"/>
          <w:bCs/>
          <w:sz w:val="24"/>
          <w:szCs w:val="24"/>
        </w:rPr>
        <w:t xml:space="preserve"> ou sorteio,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quando previsto no Regiment</w:t>
      </w:r>
      <w:r w:rsidR="009C79B3">
        <w:rPr>
          <w:rFonts w:ascii="Times New Roman" w:eastAsia="Times New Roman" w:hAnsi="Times New Roman" w:cs="Times New Roman"/>
          <w:bCs/>
          <w:sz w:val="24"/>
          <w:szCs w:val="24"/>
        </w:rPr>
        <w:t>o Escolar e publicado em edital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IV – 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Ensino Médio Tempo Integral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: ingresso se dará por opção do</w:t>
      </w:r>
      <w:r w:rsidR="009C79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(a) candidato (a) através de inscrição no endereço eletrônico </w:t>
      </w:r>
      <w:hyperlink r:id="rId9" w:history="1">
        <w:r w:rsidRPr="00D566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http://www.educacao.rs.gov.br</w:t>
        </w:r>
      </w:hyperlink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para as Escolas específicas que ofertarão tal modalidade;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Educação Profissional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: o critério de ingresso será determinado no Regimento Escolar e publicado em edital pelo </w:t>
      </w:r>
      <w:r w:rsidR="004D77A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stabelecimento de </w:t>
      </w:r>
      <w:r w:rsidR="004D77A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nsino e no endereço eletrônico http://</w:t>
      </w:r>
      <w:hyperlink r:id="rId10" w:history="1">
        <w:r w:rsidRPr="00D5664C">
          <w:rPr>
            <w:rFonts w:ascii="Times New Roman" w:eastAsia="Times New Roman" w:hAnsi="Times New Roman" w:cs="Times New Roman"/>
            <w:bCs/>
            <w:sz w:val="24"/>
            <w:szCs w:val="24"/>
          </w:rPr>
          <w:t>www.educacao.rs.gov.br</w:t>
        </w:r>
      </w:hyperlink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Aproveitamento de Estudos do Curso Normal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critério de ingresso será por sorteio, ou determinado no Regimento Escolar e publicado em edital </w:t>
      </w:r>
      <w:r w:rsidR="004D77A2">
        <w:rPr>
          <w:rFonts w:ascii="Times New Roman" w:eastAsia="Times New Roman" w:hAnsi="Times New Roman" w:cs="Times New Roman"/>
          <w:bCs/>
          <w:sz w:val="24"/>
          <w:szCs w:val="24"/>
        </w:rPr>
        <w:t xml:space="preserve">pelo Estabelecimento de Ensino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e no endereço eletrônico </w:t>
      </w:r>
      <w:hyperlink r:id="rId11" w:history="1">
        <w:r w:rsidRPr="00D566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http://www.educacao.rs.gov.br</w:t>
        </w:r>
      </w:hyperlink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915782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782">
        <w:rPr>
          <w:rFonts w:ascii="Times New Roman" w:eastAsia="Times New Roman" w:hAnsi="Times New Roman" w:cs="Times New Roman"/>
          <w:b/>
          <w:sz w:val="24"/>
          <w:szCs w:val="24"/>
        </w:rPr>
        <w:t>§1º</w:t>
      </w:r>
      <w:r w:rsidRPr="00915782">
        <w:rPr>
          <w:rFonts w:ascii="Times New Roman" w:eastAsia="Times New Roman" w:hAnsi="Times New Roman" w:cs="Times New Roman"/>
          <w:sz w:val="24"/>
          <w:szCs w:val="24"/>
        </w:rPr>
        <w:t xml:space="preserve"> Após a observância dos critéri</w:t>
      </w:r>
      <w:r w:rsidR="00915782" w:rsidRPr="00915782">
        <w:rPr>
          <w:rFonts w:ascii="Times New Roman" w:eastAsia="Times New Roman" w:hAnsi="Times New Roman" w:cs="Times New Roman"/>
          <w:sz w:val="24"/>
          <w:szCs w:val="24"/>
        </w:rPr>
        <w:t>os estabelecidos no inciso I, de</w:t>
      </w:r>
      <w:r w:rsidRPr="00915782">
        <w:rPr>
          <w:rFonts w:ascii="Times New Roman" w:eastAsia="Times New Roman" w:hAnsi="Times New Roman" w:cs="Times New Roman"/>
          <w:sz w:val="24"/>
          <w:szCs w:val="24"/>
        </w:rPr>
        <w:t xml:space="preserve"> que trata este artigo, dar-se-á, na medida do possível, oportunidad</w:t>
      </w:r>
      <w:r w:rsidR="00915782" w:rsidRPr="00915782">
        <w:rPr>
          <w:rFonts w:ascii="Times New Roman" w:eastAsia="Times New Roman" w:hAnsi="Times New Roman" w:cs="Times New Roman"/>
          <w:sz w:val="24"/>
          <w:szCs w:val="24"/>
        </w:rPr>
        <w:t xml:space="preserve">e para irmãos frequentarem </w:t>
      </w:r>
      <w:r w:rsidRPr="00915782">
        <w:rPr>
          <w:rFonts w:ascii="Times New Roman" w:eastAsia="Times New Roman" w:hAnsi="Times New Roman" w:cs="Times New Roman"/>
          <w:sz w:val="24"/>
          <w:szCs w:val="24"/>
        </w:rPr>
        <w:t>o mesmo estabelecimento de ensino.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4C" w:rsidRPr="00E17428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742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§2º </w:t>
      </w:r>
      <w:r w:rsidRPr="00E17428">
        <w:rPr>
          <w:rFonts w:ascii="Times New Roman" w:eastAsia="Times New Roman" w:hAnsi="Times New Roman" w:cs="Times New Roman"/>
          <w:color w:val="FF0000"/>
          <w:sz w:val="24"/>
          <w:szCs w:val="24"/>
        </w:rPr>
        <w:t>As datas de sorteio e de provas para o ingresso na Rede Pública Estadual serão definidas pelas Coordenadorias Regionais de Educação nos seguintes períodos: de 02 a 05 de dezembro de 2017 (sorteio) e de 08 a 10 de dezembro de 2017</w:t>
      </w:r>
      <w:r w:rsidR="00915782" w:rsidRPr="00E174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7428">
        <w:rPr>
          <w:rFonts w:ascii="Times New Roman" w:eastAsia="Times New Roman" w:hAnsi="Times New Roman" w:cs="Times New Roman"/>
          <w:color w:val="FF0000"/>
          <w:sz w:val="24"/>
          <w:szCs w:val="24"/>
        </w:rPr>
        <w:t>(prova).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§3º</w:t>
      </w:r>
      <w:r w:rsidR="00915782">
        <w:rPr>
          <w:rFonts w:ascii="Times New Roman" w:eastAsia="Times New Roman" w:hAnsi="Times New Roman" w:cs="Times New Roman"/>
          <w:bCs/>
          <w:sz w:val="24"/>
          <w:szCs w:val="24"/>
        </w:rPr>
        <w:t xml:space="preserve"> Quando o número de inscritos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nos cursos de que tratam os incisos III, IV, V e VI, for inferior a 20 (vinte), a turma não será autorizada, conforme divulgado pelos estabelecimentos de ensino nos respectivos editais.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Art.8º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 (</w:t>
      </w:r>
      <w:r w:rsidR="00915782">
        <w:rPr>
          <w:rFonts w:ascii="Times New Roman" w:eastAsia="Times New Roman" w:hAnsi="Times New Roman" w:cs="Times New Roman"/>
          <w:bCs/>
          <w:sz w:val="24"/>
          <w:szCs w:val="24"/>
        </w:rPr>
        <w:t xml:space="preserve">A) candidato (a) que declarar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deficiência locomotora</w:t>
      </w:r>
      <w:r w:rsidR="00915782" w:rsidRPr="00D5664C">
        <w:rPr>
          <w:rFonts w:ascii="Times New Roman" w:eastAsia="Times New Roman" w:hAnsi="Times New Roman" w:cs="Times New Roman"/>
          <w:bCs/>
          <w:sz w:val="24"/>
          <w:szCs w:val="24"/>
        </w:rPr>
        <w:t>, n</w:t>
      </w:r>
      <w:r w:rsidR="00915782">
        <w:rPr>
          <w:rFonts w:ascii="Times New Roman" w:eastAsia="Times New Roman" w:hAnsi="Times New Roman" w:cs="Times New Roman"/>
          <w:bCs/>
          <w:sz w:val="24"/>
          <w:szCs w:val="24"/>
        </w:rPr>
        <w:t>o momento da inscrição,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nos termos do disposto no art. 35 da Lei Estadual nº 13.320/09, terá preferência para vaga no estabelecimento de ensino mais próximo de sua residência.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CAPÍTULO IV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DA EDUCAÇÃO INTEGRAL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Art.9º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As Escolas </w:t>
      </w:r>
      <w:r w:rsidR="004839BC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Tempo Integral terão carga horária igual ou superior a sete horas diárias, nos turnos manhã e tarde, para os (as) alunos (as) matriculados nos anos iniciais do Ensino Fundamental.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Art.10º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 a matrícula nas E</w:t>
      </w:r>
      <w:r w:rsidR="00915782">
        <w:rPr>
          <w:rFonts w:ascii="Times New Roman" w:eastAsia="Times New Roman" w:hAnsi="Times New Roman" w:cs="Times New Roman"/>
          <w:bCs/>
          <w:sz w:val="24"/>
          <w:szCs w:val="24"/>
        </w:rPr>
        <w:t>scolas de Ensino Médio em Tempo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Integral, o (a) </w:t>
      </w:r>
      <w:r w:rsidR="004839BC">
        <w:rPr>
          <w:rFonts w:ascii="Times New Roman" w:eastAsia="Times New Roman" w:hAnsi="Times New Roman" w:cs="Times New Roman"/>
          <w:bCs/>
          <w:sz w:val="24"/>
          <w:szCs w:val="24"/>
        </w:rPr>
        <w:t>aluno (a)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deverá: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 –</w:t>
      </w:r>
      <w:r w:rsidR="009157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Ter conhecimento da metodo</w:t>
      </w:r>
      <w:r w:rsidR="00915782">
        <w:rPr>
          <w:rFonts w:ascii="Times New Roman" w:eastAsia="Times New Roman" w:hAnsi="Times New Roman" w:cs="Times New Roman"/>
          <w:bCs/>
          <w:sz w:val="24"/>
          <w:szCs w:val="24"/>
        </w:rPr>
        <w:t>logia do programa de Educação em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Tempo Integral: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II – Ter disponibilidade de permanecer na escola de 2ª a 6ª feira, nos </w:t>
      </w:r>
      <w:r w:rsidR="00915782">
        <w:rPr>
          <w:rFonts w:ascii="Times New Roman" w:eastAsia="Times New Roman" w:hAnsi="Times New Roman" w:cs="Times New Roman"/>
          <w:bCs/>
          <w:sz w:val="24"/>
          <w:szCs w:val="24"/>
        </w:rPr>
        <w:t>turnos manhã e tarde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, para cursar o Ensino Médio, em Regime Integral.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Art.11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Os (As) alunos (as) concluintes do ano letivo de 2017 do Ensino Fundamental da Rede Estadual de En</w:t>
      </w:r>
      <w:r w:rsidR="003269DF">
        <w:rPr>
          <w:rFonts w:ascii="Times New Roman" w:eastAsia="Times New Roman" w:hAnsi="Times New Roman" w:cs="Times New Roman"/>
          <w:bCs/>
          <w:sz w:val="24"/>
          <w:szCs w:val="24"/>
        </w:rPr>
        <w:t>sino, nas Escolas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69DF">
        <w:rPr>
          <w:rFonts w:ascii="Times New Roman" w:eastAsia="Times New Roman" w:hAnsi="Times New Roman" w:cs="Times New Roman"/>
          <w:bCs/>
          <w:sz w:val="24"/>
          <w:szCs w:val="24"/>
        </w:rPr>
        <w:t xml:space="preserve">de Ensino Médio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em Regime Integral</w:t>
      </w:r>
      <w:r w:rsidR="0032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E577F">
        <w:rPr>
          <w:rFonts w:ascii="Times New Roman" w:eastAsia="Times New Roman" w:hAnsi="Times New Roman" w:cs="Times New Roman"/>
          <w:bCs/>
          <w:sz w:val="24"/>
          <w:szCs w:val="24"/>
        </w:rPr>
        <w:t xml:space="preserve">rematriculados, </w:t>
      </w:r>
      <w:r w:rsidR="003269DF">
        <w:rPr>
          <w:rFonts w:ascii="Times New Roman" w:eastAsia="Times New Roman" w:hAnsi="Times New Roman" w:cs="Times New Roman"/>
          <w:bCs/>
          <w:sz w:val="24"/>
          <w:szCs w:val="24"/>
        </w:rPr>
        <w:t>terão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sua continu</w:t>
      </w:r>
      <w:r w:rsidR="003269DF">
        <w:rPr>
          <w:rFonts w:ascii="Times New Roman" w:eastAsia="Times New Roman" w:hAnsi="Times New Roman" w:cs="Times New Roman"/>
          <w:bCs/>
          <w:sz w:val="24"/>
          <w:szCs w:val="24"/>
        </w:rPr>
        <w:t xml:space="preserve">idade assegurada no Ensino Médio.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V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EDUCAÇÃO DO CAMPO, QUILOMBOLA OU </w:t>
      </w:r>
      <w:proofErr w:type="gramStart"/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INDÍGENAS</w:t>
      </w:r>
      <w:proofErr w:type="gramEnd"/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="004839BC"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839B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Em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se tratando de estabelecimentos de ensino com as tipologias da educação do Campo, Quilombola e Indígenas será observado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legislação específica.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VI</w:t>
      </w:r>
      <w:proofErr w:type="gramEnd"/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MATRÍCULA PRESENCIAL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Art.13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Os (As) candidatos (as) inscritos (as) serão designados (as) para efetivar a matrícula considerando as vagas disponibilizadas pelos </w:t>
      </w:r>
      <w:r w:rsidR="004839BC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stabelecimentos de </w:t>
      </w:r>
      <w:r w:rsidR="004839BC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nsino e conforme os critérios estabelecidos na presente Portaria.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Art.14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matrícula do (a) candidato (a) inscrito (a) e designado (a) é considerada concluída, quando ocorrer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entrega de documentos no estabelecimento de ensino para o qual o candidato foi designado, no período de 02 de janeiro a 09 de fevereiro de 2018.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1º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A não entrega de documentos junto ao Estabelecim</w:t>
      </w:r>
      <w:r w:rsidR="007E577F">
        <w:rPr>
          <w:rFonts w:ascii="Times New Roman" w:eastAsia="Times New Roman" w:hAnsi="Times New Roman" w:cs="Times New Roman"/>
          <w:bCs/>
          <w:sz w:val="24"/>
          <w:szCs w:val="24"/>
        </w:rPr>
        <w:t xml:space="preserve">ento de Ensino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no período estabelecido, </w:t>
      </w:r>
      <w:r w:rsidR="007E577F">
        <w:rPr>
          <w:rFonts w:ascii="Times New Roman" w:eastAsia="Times New Roman" w:hAnsi="Times New Roman" w:cs="Times New Roman"/>
          <w:bCs/>
          <w:sz w:val="24"/>
          <w:szCs w:val="24"/>
        </w:rPr>
        <w:t>caracterizará a desistência da vaga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§2º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No ato da matrícula presencial, deverá ser observado na Escola </w:t>
      </w:r>
      <w:proofErr w:type="gramStart"/>
      <w:r w:rsidRPr="00D5664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 fidedignidade das informações prestadas no ato da inscrição </w:t>
      </w:r>
      <w:r w:rsidR="007E577F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D5664C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 com a documentação entregue (data de nascimento para ingresso no 1º ano do Ensino Fundamental e Educação de Jovens e Adultos), bem como outros pré-requisitos exigidos para todas as modalidades.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VII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EDUCAÇÃO INFANTIL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Art.15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Fica vedada a abertura de turmas de Educação Infantil, níveis A e B, na Rede Pública Estadual.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. As excepcionalidades relativas à educação infantil serão submetidas à análise do Departamento de Planejamento da SEDUC</w:t>
      </w:r>
      <w:r w:rsidR="002F66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com anuência do titular da Pasta.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VIII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DO INGRESSO NA EDUCAÇÃO DE JOVENS E ADULTOS – EJA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Art.16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Educação de Jovens e Adultos/EJA é a modalidade destinada a oferecer oportunidade para pessoas que não concluíram o Ensino Fundamental e/ou Médio na idade apropriada, em conformidade com a Lei Federal nº 9394/96 – Diretrizes e Bases da Educação Nacional.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Art.17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Os (As) candidatos (as) serão matriculados (as) de 02 a 14 de janeiro de 2018, diretamente no estabelecimento de ensino,</w:t>
      </w:r>
      <w:r w:rsidR="00FA5F3F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autorizado pela respectiva Coordenadoria Regional de </w:t>
      </w:r>
      <w:r w:rsidR="004839BC">
        <w:rPr>
          <w:rFonts w:ascii="Times New Roman" w:eastAsia="Times New Roman" w:hAnsi="Times New Roman" w:cs="Times New Roman"/>
          <w:bCs/>
          <w:sz w:val="24"/>
          <w:szCs w:val="24"/>
        </w:rPr>
        <w:t xml:space="preserve">Ensino, </w:t>
      </w:r>
      <w:r w:rsidR="004839BC" w:rsidRPr="00D5664C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organização curricular correspondente, observadas as seguintes faixas etárias, conforme Resolução CNE/CEB nº 03/2010:</w:t>
      </w:r>
    </w:p>
    <w:p w:rsidR="004839BC" w:rsidRPr="00D5664C" w:rsidRDefault="004839B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Ensino Fundamental, 15 (quinze) anos completos na data da matrícula;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Ensino Médio, 18 (dezoito) anos completos na data da matrícula.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Art.18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No ato da matrícula deverão ser apresentados os seguintes documentos: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I-</w:t>
      </w:r>
      <w:r w:rsidR="00FA5F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certidão de nascimento ou carteira de identidade do (a) aluno (a);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II- documentos do (a) responsável;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III- comprovante de residência como conta de água, luz, telefone ou declaração de moradia.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§1º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cada final de semestre os (as) estudantes deverão efetuar a rematrícula para dar continuidade aos estudos, podendo, no entanto, ingressar a qualquer tempo, estando na idade adequada.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§2º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Não será permitido matricular na EJA as transferências de turno para estudantes em idade adequada e amparados por lei para o ensino regular.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IX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DAS TRANSFERÊNCIAS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Art.19.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As inscrições para transferências do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>2º ao 9º ano</w:t>
      </w: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do Ensino Fun</w:t>
      </w:r>
      <w:r w:rsidR="00FA5F3F">
        <w:rPr>
          <w:rFonts w:ascii="Times New Roman" w:eastAsia="Times New Roman" w:hAnsi="Times New Roman" w:cs="Times New Roman"/>
          <w:bCs/>
          <w:sz w:val="24"/>
          <w:szCs w:val="24"/>
        </w:rPr>
        <w:t>damental serão realizadas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no período de 02 a 14 de janeiro de </w:t>
      </w:r>
      <w:r w:rsidR="004839BC" w:rsidRPr="00D5664C">
        <w:rPr>
          <w:rFonts w:ascii="Times New Roman" w:eastAsia="Times New Roman" w:hAnsi="Times New Roman" w:cs="Times New Roman"/>
          <w:bCs/>
          <w:sz w:val="24"/>
          <w:szCs w:val="24"/>
        </w:rPr>
        <w:t>2018, pelo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(a) responsável do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(a) aluno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(a) menor de 18 (dezoito) anos, podendo ser efetivada pelo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(a) próprio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(a) aluno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(a) com 18 (dezoito) anos ou mais.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§1º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As inscrições deverão ser feitas mediante preenchimento do respectivo formulário eletrônico, observando o que segue: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no endereço eletrônico http://</w:t>
      </w:r>
      <w:hyperlink r:id="rId12" w:history="1">
        <w:r w:rsidRPr="00D5664C">
          <w:rPr>
            <w:rFonts w:ascii="Times New Roman" w:eastAsia="Times New Roman" w:hAnsi="Times New Roman" w:cs="Times New Roman"/>
            <w:bCs/>
            <w:sz w:val="24"/>
            <w:szCs w:val="24"/>
          </w:rPr>
          <w:t>www.educacao.rs.gov.br</w:t>
        </w:r>
      </w:hyperlink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, em qualquer computador que tiver acesso à internet;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II 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existência de maior número de candidatos (as) inscritos (as) do que vagas ofertadas pelo estabelecimento de ensino pretendido, a classificação para a matrícula ocorrerá de acordo com os seguintes critérios: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a) no Ensino Fundamental a prioridade será para os (as) candidatos (as) </w:t>
      </w:r>
      <w:r w:rsidR="00FA5F3F">
        <w:rPr>
          <w:rFonts w:ascii="Times New Roman" w:eastAsia="Times New Roman" w:hAnsi="Times New Roman" w:cs="Times New Roman"/>
          <w:bCs/>
          <w:sz w:val="24"/>
          <w:szCs w:val="24"/>
        </w:rPr>
        <w:t xml:space="preserve">com menor idade,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residentes no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zoneamento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da escola</w:t>
      </w:r>
      <w:r w:rsidR="00FA5F3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respeitada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idade mínima para ingresso nesta etapa de Ensino;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b) no Ensino Médio a prioridade se dará para os (as) </w:t>
      </w:r>
      <w:r w:rsidRPr="00FA5F3F">
        <w:rPr>
          <w:rFonts w:ascii="Times New Roman" w:eastAsia="Times New Roman" w:hAnsi="Times New Roman" w:cs="Times New Roman"/>
          <w:bCs/>
          <w:sz w:val="24"/>
          <w:szCs w:val="24"/>
        </w:rPr>
        <w:t>candidatos (as)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com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menor idade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ou por sorteio quando previsto no Regimento da Escola.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FA5F3F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="00D5664C"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Antes de apresentarem a disponibilidade de vagas para a realização das transferências para turmas de 2º ano ao 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º ano do Ensino Fundamental as E</w:t>
      </w:r>
      <w:r w:rsidR="00D5664C" w:rsidRPr="00D5664C">
        <w:rPr>
          <w:rFonts w:ascii="Times New Roman" w:eastAsia="Times New Roman" w:hAnsi="Times New Roman" w:cs="Times New Roman"/>
          <w:bCs/>
          <w:sz w:val="24"/>
          <w:szCs w:val="24"/>
        </w:rPr>
        <w:t>quipes Diretivas deverão: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 - efetuar a reorganização do atendimento de sua demanda escolar de fluxo interno;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II - registrar a metragem de todas as salas de aulas no Sistema Informatização da Secretaria da </w:t>
      </w:r>
      <w:proofErr w:type="spell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Educação–ISE</w:t>
      </w:r>
      <w:proofErr w:type="spell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, registrando a respectiva capacidade física, obedecendo a proporção de 1,20m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por aluno (a), de acordo com o Parecer do </w:t>
      </w:r>
      <w:proofErr w:type="spellStart"/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CEEd</w:t>
      </w:r>
      <w:proofErr w:type="spellEnd"/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nº 1400/2002;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III. 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coletar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, registrar e analisar a situação de todas as turmas existentes em 2017, justificando salas de aula ociosas e com qualitativo inadequado de estudantes/ turmas;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IV.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informar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 número de alunos (as) aprovados e não aprovados para a respectiva Coordenadoria, possibilitando vagas para novos ingressos;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V. garantir o acesso e o espaço físico, quando necessário, para acomodação de alunos PNE, de acordo com a legislação que os ampara, sendo oriundos da própria escola ou novos alunos.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VI.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proceder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rematrícula dos (as) </w:t>
      </w:r>
      <w:r w:rsidR="00F61C3A">
        <w:rPr>
          <w:rFonts w:ascii="Times New Roman" w:eastAsia="Times New Roman" w:hAnsi="Times New Roman" w:cs="Times New Roman"/>
          <w:bCs/>
          <w:sz w:val="24"/>
          <w:szCs w:val="24"/>
        </w:rPr>
        <w:t>alunos (as)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da própria escola que tenham frequência inferior a 75%, com chamamentos aos responsáveis;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VII.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garantir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vaga aos estudantes </w:t>
      </w:r>
      <w:r w:rsidR="006B6E88">
        <w:rPr>
          <w:rFonts w:ascii="Times New Roman" w:eastAsia="Times New Roman" w:hAnsi="Times New Roman" w:cs="Times New Roman"/>
          <w:bCs/>
          <w:sz w:val="24"/>
          <w:szCs w:val="24"/>
        </w:rPr>
        <w:t>que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tenham FICAI em aberto, a qualquer tempo do ano.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 20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 matrícula do (a) candidato (a) inscrito (a) e designado (a)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é feita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quando ocorre a entrega de documentos no estabelecimento de ensino para qual o candidato foi designado, no período de 26 de janeiro a 09 de fevereiro de 2018.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Art.21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As transferências para alunos (as) do 2º ano ou 3º ano do Ensino Médio, bem como,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Educação de Jovens e Adultos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, deverão ocorrer diretamente nos estabelecimentos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lastRenderedPageBreak/>
        <w:t>pretendidos, no mesmo período das transferências de 02 a 14 de janeiro de 2018, na existência de vaga.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X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 xml:space="preserve">DA ORGANIZAÇÃO DAS TURMAS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Art.22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 fins de organização das turmas deverá ser observado o número máximo de alunos</w:t>
      </w:r>
      <w:r w:rsidR="000B6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(as),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conforme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Pareceres do Conselho Estadual de Educação nº 1400/2002, nº 580/2000 e nº 56/2006, tendo por base uma projeção dos possíveis aprovados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(as) e reprovados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(as) por ano e turma, além dos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(as) inscritos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(as) no ingresso, para o 1º ano do Ensino Funda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mental e 1º ano do Ensino Médio, conforme registro </w:t>
      </w:r>
      <w:r w:rsidR="00BD287F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no Sistema </w:t>
      </w:r>
      <w:proofErr w:type="gramStart"/>
      <w:r w:rsidR="00BD287F" w:rsidRPr="00D5664C">
        <w:rPr>
          <w:rFonts w:ascii="Times New Roman" w:eastAsia="Times New Roman" w:hAnsi="Times New Roman" w:cs="Times New Roman"/>
          <w:bCs/>
          <w:sz w:val="24"/>
          <w:szCs w:val="24"/>
        </w:rPr>
        <w:t>ISE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287F" w:rsidRPr="00D5664C">
        <w:rPr>
          <w:rFonts w:ascii="Times New Roman" w:eastAsia="Times New Roman" w:hAnsi="Times New Roman" w:cs="Times New Roman"/>
          <w:bCs/>
          <w:sz w:val="24"/>
          <w:szCs w:val="24"/>
        </w:rPr>
        <w:t>–Informatização</w:t>
      </w:r>
      <w:proofErr w:type="gramEnd"/>
      <w:r w:rsidR="00BD287F"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da Secretaria da Educação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 23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elaboração da proposta de organização das turmas de aluno (as) para o ano letivo de 2018, pela Demanda Escolar /DEPLAN/SEDUC será considerado: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 número de alunos (as) rematriculados (as) por ano e turma (fluxo interno da Escola);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II 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 número de alunos (as) matriculados (as) (ingresso) </w:t>
      </w:r>
      <w:r w:rsidR="000B61E3">
        <w:rPr>
          <w:rFonts w:ascii="Times New Roman" w:eastAsia="Times New Roman" w:hAnsi="Times New Roman" w:cs="Times New Roman"/>
          <w:bCs/>
          <w:sz w:val="24"/>
          <w:szCs w:val="24"/>
        </w:rPr>
        <w:t>no 1º ano do Ensino Fundamental e do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Ensino Médio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III – o número de alunos (as) matriculados (as) no Curso Normal, Aproveitamento de Estudos do Curso Normal, Educação Pro</w:t>
      </w:r>
      <w:r w:rsidR="000B61E3">
        <w:rPr>
          <w:rFonts w:ascii="Times New Roman" w:eastAsia="Times New Roman" w:hAnsi="Times New Roman" w:cs="Times New Roman"/>
          <w:bCs/>
          <w:sz w:val="24"/>
          <w:szCs w:val="24"/>
        </w:rPr>
        <w:t>fissional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, que deverá ate</w:t>
      </w:r>
      <w:r w:rsidR="000B61E3">
        <w:rPr>
          <w:rFonts w:ascii="Times New Roman" w:eastAsia="Times New Roman" w:hAnsi="Times New Roman" w:cs="Times New Roman"/>
          <w:bCs/>
          <w:sz w:val="24"/>
          <w:szCs w:val="24"/>
        </w:rPr>
        <w:t>nder o disposto no §2º do art. 7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º</w:t>
      </w:r>
      <w:r w:rsidR="000B61E3">
        <w:rPr>
          <w:rFonts w:ascii="Times New Roman" w:eastAsia="Times New Roman" w:hAnsi="Times New Roman" w:cs="Times New Roman"/>
          <w:bCs/>
          <w:sz w:val="24"/>
          <w:szCs w:val="24"/>
        </w:rPr>
        <w:t xml:space="preserve"> desta Portaria.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único.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192883">
        <w:rPr>
          <w:rFonts w:ascii="Times New Roman" w:eastAsia="Times New Roman" w:hAnsi="Times New Roman" w:cs="Times New Roman"/>
          <w:bCs/>
          <w:sz w:val="24"/>
          <w:szCs w:val="24"/>
        </w:rPr>
        <w:t xml:space="preserve"> abertura de novas turmas,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em todos os anos do Ensino Fundamental e do Ensino Médio</w:t>
      </w:r>
      <w:r w:rsidR="00192883">
        <w:rPr>
          <w:rFonts w:ascii="Times New Roman" w:eastAsia="Times New Roman" w:hAnsi="Times New Roman" w:cs="Times New Roman"/>
          <w:bCs/>
          <w:sz w:val="24"/>
          <w:szCs w:val="24"/>
        </w:rPr>
        <w:t>, dependerá da análise da Coordenadoria Regional de Educação e da aprovação da Demanda Escolar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92883">
        <w:rPr>
          <w:rFonts w:ascii="Times New Roman" w:eastAsia="Times New Roman" w:hAnsi="Times New Roman" w:cs="Times New Roman"/>
          <w:bCs/>
          <w:sz w:val="24"/>
          <w:szCs w:val="24"/>
        </w:rPr>
        <w:t xml:space="preserve"> DEPLAN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92883">
        <w:rPr>
          <w:rFonts w:ascii="Times New Roman" w:eastAsia="Times New Roman" w:hAnsi="Times New Roman" w:cs="Times New Roman"/>
          <w:bCs/>
          <w:sz w:val="24"/>
          <w:szCs w:val="24"/>
        </w:rPr>
        <w:t xml:space="preserve"> SEDUC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664C" w:rsidRPr="00D5664C" w:rsidRDefault="00192883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XI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PROCEDIMENTO PARA SOLICITAÇÃO DE ABERTURA DE NOVAS TURMAS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Art.24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Compete à Coordenadoria Regional de Educação, em primeira instância, avaliar a necessidade de abertura de novas turmas, encaminhando parecer descritivo à Coordenação de Demanda Escolar do Departamento de Planejamento da Secretaria de Estado da Educação.</w:t>
      </w:r>
    </w:p>
    <w:p w:rsidR="00192883" w:rsidRPr="00D5664C" w:rsidRDefault="00192883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§1º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Caberá à Coordenação de Demanda Escolar do Departamento de Planejamento avaliar, identificar, orientar e decidir, em última instância, sobre a abertura de novas turmas, com base na demanda existente nos Bancos de Dados do Sistema ISE 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Informatização da Secretaria da Educação.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§2º </w:t>
      </w:r>
      <w:r w:rsidR="00192883">
        <w:rPr>
          <w:rFonts w:ascii="Times New Roman" w:eastAsia="Times New Roman" w:hAnsi="Times New Roman" w:cs="Times New Roman"/>
          <w:bCs/>
          <w:sz w:val="24"/>
          <w:szCs w:val="24"/>
        </w:rPr>
        <w:t xml:space="preserve">É expressamente vedado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o funcionamento de turmas sem a hom</w:t>
      </w:r>
      <w:r w:rsidR="00192883">
        <w:rPr>
          <w:rFonts w:ascii="Times New Roman" w:eastAsia="Times New Roman" w:hAnsi="Times New Roman" w:cs="Times New Roman"/>
          <w:bCs/>
          <w:sz w:val="24"/>
          <w:szCs w:val="24"/>
        </w:rPr>
        <w:t>ologação prévia das mesmas pela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Demanda Escolar do Departamento de Planejamento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r w:rsidR="002F7A92">
        <w:rPr>
          <w:rFonts w:ascii="Times New Roman" w:eastAsia="Times New Roman" w:hAnsi="Times New Roman" w:cs="Times New Roman"/>
          <w:bCs/>
          <w:sz w:val="24"/>
          <w:szCs w:val="24"/>
        </w:rPr>
        <w:t>SEDUC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XII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sz w:val="24"/>
          <w:szCs w:val="24"/>
        </w:rPr>
        <w:t>DAS DISPOSIÇÕES FINAIS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Art.25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Constituem atribuições das equipes diretivas, além das demais previstas nesta Portaria: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coordenar o processo em seus respectivos estabelecimentos de ensino, de acordo com as diretrizes estabelecidas pela Secretaria de Estado da Educação e respectiva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Coordenadoria Regional de Educação, atendendo às normas previstas na Instrução Normativa nº 01, de 21 de julho de 2009;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II -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participar das reuniões organizadas pela respectiva Coordenadoria Regional de Educação;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consultar e respeitar as orientações da Mantenedora;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IV- manter-se informada sobre o andamento da Ficha de Comunicação do Aluno Infrequente, e seus resultados.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V – responsabilizar-se</w:t>
      </w:r>
      <w:r w:rsidR="002F7A92">
        <w:rPr>
          <w:rFonts w:ascii="Times New Roman" w:eastAsia="Times New Roman" w:hAnsi="Times New Roman" w:cs="Times New Roman"/>
          <w:bCs/>
          <w:sz w:val="24"/>
          <w:szCs w:val="24"/>
        </w:rPr>
        <w:t xml:space="preserve"> em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manter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atualizada as informações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sobre número de alunos, metragem de sala de aulas, RH entre outras. 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Art.26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Fica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vedada,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nos termos do §3º, do art. 202 da Constituição Estadual e da Lei Estadual nº 10.875, de 11 de dezembro de 1996, </w:t>
      </w:r>
      <w:r w:rsidRPr="00D5664C">
        <w:rPr>
          <w:rFonts w:ascii="Times New Roman" w:eastAsia="Times New Roman" w:hAnsi="Times New Roman" w:cs="Times New Roman"/>
          <w:sz w:val="24"/>
          <w:szCs w:val="24"/>
        </w:rPr>
        <w:t xml:space="preserve">a cobrança de taxas ou contribuições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a qualquer título pelos estabelecimentos de ensino públicos estaduais quando da matrícula e rematrícula dos (as) alunos (as).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Art.27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5B0A">
        <w:rPr>
          <w:rFonts w:ascii="Times New Roman" w:eastAsia="Times New Roman" w:hAnsi="Times New Roman" w:cs="Times New Roman"/>
          <w:bCs/>
          <w:sz w:val="24"/>
          <w:szCs w:val="24"/>
        </w:rPr>
        <w:t>Ao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s (</w:t>
      </w:r>
      <w:r w:rsidR="00775B0A">
        <w:rPr>
          <w:rFonts w:ascii="Times New Roman" w:eastAsia="Times New Roman" w:hAnsi="Times New Roman" w:cs="Times New Roman"/>
          <w:bCs/>
          <w:sz w:val="24"/>
          <w:szCs w:val="24"/>
        </w:rPr>
        <w:t>À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s) alunos (as), maiores de 18 (dezoito) anos, que se reconheçam como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travestis e transexuais, é</w:t>
      </w:r>
      <w:proofErr w:type="gram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assegurado o uso do nome </w:t>
      </w:r>
      <w:r w:rsidR="004E2912" w:rsidRPr="00D5664C">
        <w:rPr>
          <w:rFonts w:ascii="Times New Roman" w:eastAsia="Times New Roman" w:hAnsi="Times New Roman" w:cs="Times New Roman"/>
          <w:bCs/>
          <w:sz w:val="24"/>
          <w:szCs w:val="24"/>
        </w:rPr>
        <w:t>social juntamente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com o nome civil, nos registros escolares para garantir o acesso, a permanência e o êxito desses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(as) </w:t>
      </w:r>
      <w:r w:rsidR="004E2912" w:rsidRPr="00D5664C">
        <w:rPr>
          <w:rFonts w:ascii="Times New Roman" w:eastAsia="Times New Roman" w:hAnsi="Times New Roman" w:cs="Times New Roman"/>
          <w:bCs/>
          <w:sz w:val="24"/>
          <w:szCs w:val="24"/>
        </w:rPr>
        <w:t>cidadãos (</w:t>
      </w:r>
      <w:proofErr w:type="spell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ãs</w:t>
      </w:r>
      <w:proofErr w:type="spellEnd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) no processo de escolarização e de aprendizagem.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§1º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Entende-se por nome social aquele pelo qual travestis e transexuais se identificam e são identificados pela sociedade.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§2º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 w:rsidR="004E2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(A) aluno</w:t>
      </w:r>
      <w:r w:rsidR="00BD2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(a) interessado em adotar o nome social apresentará a Carteira de Nome Social para Travestis e Transexuais no momento em que entregar os documentos comprobatórios de matrícula, podendo utilizá-lo no preenchimento de cadastro, formulário e documento </w:t>
      </w:r>
      <w:proofErr w:type="gramStart"/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congênere</w:t>
      </w:r>
      <w:bookmarkStart w:id="0" w:name="_GoBack"/>
      <w:bookmarkEnd w:id="0"/>
      <w:proofErr w:type="gramEnd"/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Art. 28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 O descumprimento do disposto nesta portaria </w:t>
      </w:r>
      <w:r w:rsidRPr="00BD287F">
        <w:rPr>
          <w:rFonts w:ascii="Times New Roman" w:eastAsia="Times New Roman" w:hAnsi="Times New Roman" w:cs="Times New Roman"/>
          <w:bCs/>
          <w:sz w:val="24"/>
          <w:szCs w:val="24"/>
        </w:rPr>
        <w:t>enseja</w:t>
      </w:r>
      <w:r w:rsidRPr="002F7A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na aplicação de penalidades previstas no art. 187 da Lei Complementar nº 10.098/94.</w:t>
      </w: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Art.29 </w:t>
      </w: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Esta Portaria entra em vigor na data de sua publicação, revogando-se as disposições em contrário, em especial, a Portaria nº 280, de 04 de novembro de 2016.</w:t>
      </w: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 xml:space="preserve">Porto Alegre, </w:t>
      </w:r>
    </w:p>
    <w:p w:rsidR="00BD287F" w:rsidRDefault="00BD287F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Ronald </w:t>
      </w:r>
      <w:proofErr w:type="spellStart"/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Krummenauer</w:t>
      </w:r>
      <w:proofErr w:type="spellEnd"/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</w:rPr>
        <w:t>Secretário de Estado da Educação.</w:t>
      </w: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64C">
        <w:rPr>
          <w:rFonts w:ascii="Times New Roman" w:eastAsia="Times New Roman" w:hAnsi="Times New Roman" w:cs="Times New Roman"/>
          <w:b/>
          <w:bCs/>
          <w:sz w:val="24"/>
          <w:szCs w:val="24"/>
        </w:rPr>
        <w:t>Registre-se e publique-se.</w:t>
      </w:r>
    </w:p>
    <w:p w:rsidR="00D5664C" w:rsidRPr="00D5664C" w:rsidRDefault="00D5664C" w:rsidP="00D5664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5C3" w:rsidRDefault="008225C3"/>
    <w:sectPr w:rsidR="008225C3" w:rsidSect="009665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701" w:bottom="567" w:left="1701" w:header="426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34" w:rsidRDefault="00E77D34">
      <w:pPr>
        <w:spacing w:after="0" w:line="240" w:lineRule="auto"/>
      </w:pPr>
      <w:r>
        <w:separator/>
      </w:r>
    </w:p>
  </w:endnote>
  <w:endnote w:type="continuationSeparator" w:id="0">
    <w:p w:rsidR="00E77D34" w:rsidRDefault="00E7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85" w:rsidRDefault="00E77D3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91" w:rsidRDefault="008F1F0A">
    <w:pPr>
      <w:pStyle w:val="Rodap"/>
      <w:jc w:val="center"/>
    </w:pPr>
    <w:r>
      <w:fldChar w:fldCharType="begin"/>
    </w:r>
    <w:r w:rsidR="00967CB4">
      <w:instrText>PAGE   \* MERGEFORMAT</w:instrText>
    </w:r>
    <w:r>
      <w:fldChar w:fldCharType="separate"/>
    </w:r>
    <w:r w:rsidR="00005F98">
      <w:rPr>
        <w:noProof/>
      </w:rPr>
      <w:t>1</w:t>
    </w:r>
    <w:r>
      <w:fldChar w:fldCharType="end"/>
    </w:r>
  </w:p>
  <w:p w:rsidR="008C4DA5" w:rsidRDefault="00E77D3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85" w:rsidRDefault="00E77D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34" w:rsidRDefault="00E77D34">
      <w:pPr>
        <w:spacing w:after="0" w:line="240" w:lineRule="auto"/>
      </w:pPr>
      <w:r>
        <w:separator/>
      </w:r>
    </w:p>
  </w:footnote>
  <w:footnote w:type="continuationSeparator" w:id="0">
    <w:p w:rsidR="00E77D34" w:rsidRDefault="00E7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85" w:rsidRDefault="00E77D3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03" w:rsidRDefault="00E77D3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85" w:rsidRDefault="00E77D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C25"/>
    <w:multiLevelType w:val="hybridMultilevel"/>
    <w:tmpl w:val="47AE4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134B3"/>
    <w:multiLevelType w:val="hybridMultilevel"/>
    <w:tmpl w:val="C50C0BDA"/>
    <w:lvl w:ilvl="0" w:tplc="8E5E4620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52555B34"/>
    <w:multiLevelType w:val="hybridMultilevel"/>
    <w:tmpl w:val="093CB638"/>
    <w:lvl w:ilvl="0" w:tplc="475641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FF4B9B"/>
    <w:multiLevelType w:val="hybridMultilevel"/>
    <w:tmpl w:val="6E922E58"/>
    <w:lvl w:ilvl="0" w:tplc="A260EC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5664C"/>
    <w:rsid w:val="00002F58"/>
    <w:rsid w:val="00005F98"/>
    <w:rsid w:val="000B61E3"/>
    <w:rsid w:val="00192883"/>
    <w:rsid w:val="001F4FEF"/>
    <w:rsid w:val="002F663B"/>
    <w:rsid w:val="002F7A92"/>
    <w:rsid w:val="003269DF"/>
    <w:rsid w:val="004547FF"/>
    <w:rsid w:val="004839BC"/>
    <w:rsid w:val="004D77A2"/>
    <w:rsid w:val="004E0F59"/>
    <w:rsid w:val="004E2912"/>
    <w:rsid w:val="006B6E88"/>
    <w:rsid w:val="007133DE"/>
    <w:rsid w:val="00775B0A"/>
    <w:rsid w:val="007A30D6"/>
    <w:rsid w:val="007E577F"/>
    <w:rsid w:val="008225C3"/>
    <w:rsid w:val="00886CEE"/>
    <w:rsid w:val="008B727E"/>
    <w:rsid w:val="008F1F0A"/>
    <w:rsid w:val="00915782"/>
    <w:rsid w:val="00967CB4"/>
    <w:rsid w:val="009C79B3"/>
    <w:rsid w:val="00B11A20"/>
    <w:rsid w:val="00BD2053"/>
    <w:rsid w:val="00BD287F"/>
    <w:rsid w:val="00D0738E"/>
    <w:rsid w:val="00D5664C"/>
    <w:rsid w:val="00D65A9D"/>
    <w:rsid w:val="00E17428"/>
    <w:rsid w:val="00E77D34"/>
    <w:rsid w:val="00F52996"/>
    <w:rsid w:val="00F61C3A"/>
    <w:rsid w:val="00F95BD5"/>
    <w:rsid w:val="00FA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5664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664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664C"/>
    <w:rPr>
      <w:rFonts w:ascii="Times New Roman" w:eastAsia="Times New Roman" w:hAnsi="Times New Roman" w:cs="Times New Roman"/>
      <w:bCs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664C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566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664C"/>
    <w:rPr>
      <w:rFonts w:ascii="Times New Roman" w:eastAsia="Times New Roman" w:hAnsi="Times New Roman" w:cs="Times New Roman"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66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664C"/>
    <w:rPr>
      <w:rFonts w:ascii="Times New Roman" w:eastAsia="Times New Roman" w:hAnsi="Times New Roman" w:cs="Times New Roman"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64C"/>
    <w:pPr>
      <w:spacing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64C"/>
    <w:rPr>
      <w:rFonts w:ascii="Tahoma" w:eastAsia="Times New Roman" w:hAnsi="Tahoma" w:cs="Tahoma"/>
      <w:bCs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D5664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5664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D5664C"/>
    <w:rPr>
      <w:rFonts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D566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rs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cacao.rs.gov.br" TargetMode="External"/><Relationship Id="rId12" Type="http://schemas.openxmlformats.org/officeDocument/2006/relationships/hyperlink" Target="http://www.educacao.rs.gov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rs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cacao.rs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cao.rs.gov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2784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Wortmann</dc:creator>
  <cp:lastModifiedBy>Luciana</cp:lastModifiedBy>
  <cp:revision>2</cp:revision>
  <cp:lastPrinted>2017-10-26T10:48:00Z</cp:lastPrinted>
  <dcterms:created xsi:type="dcterms:W3CDTF">2017-10-30T22:38:00Z</dcterms:created>
  <dcterms:modified xsi:type="dcterms:W3CDTF">2017-10-30T22:38:00Z</dcterms:modified>
</cp:coreProperties>
</file>